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B5F99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Default="009B5F99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93/2012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 w:rsidR="00FC6194">
              <w:rPr>
                <w:sz w:val="20"/>
                <w:szCs w:val="20"/>
                <w:lang w:eastAsia="en-US"/>
              </w:rPr>
              <w:t>o nr 162/2 położonej</w:t>
            </w:r>
            <w:r>
              <w:rPr>
                <w:sz w:val="20"/>
                <w:szCs w:val="20"/>
                <w:lang w:eastAsia="en-US"/>
              </w:rPr>
              <w:t xml:space="preserve">  w  m. </w:t>
            </w:r>
            <w:r w:rsidR="00FC6194">
              <w:rPr>
                <w:sz w:val="20"/>
                <w:szCs w:val="20"/>
                <w:lang w:eastAsia="en-US"/>
              </w:rPr>
              <w:t>Ostre</w:t>
            </w:r>
          </w:p>
        </w:tc>
      </w:tr>
      <w:tr w:rsidR="009B5F99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B5F99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FC6194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RI.6131.93</w:t>
            </w:r>
            <w:r w:rsidR="009B5F99"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FC6194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</w:t>
            </w:r>
            <w:r w:rsidR="009B5F99">
              <w:rPr>
                <w:sz w:val="20"/>
                <w:szCs w:val="20"/>
                <w:lang w:eastAsia="en-US"/>
              </w:rPr>
              <w:t>.2012</w:t>
            </w:r>
            <w:r w:rsidR="009B5F99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FC6194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  <w:bookmarkStart w:id="0" w:name="_GoBack"/>
            <w:bookmarkEnd w:id="0"/>
            <w:r w:rsidR="009B5F99">
              <w:rPr>
                <w:sz w:val="20"/>
                <w:szCs w:val="20"/>
                <w:lang w:eastAsia="en-US"/>
              </w:rPr>
              <w:t>.08.2012</w:t>
            </w:r>
            <w:r w:rsidR="009B5F99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B5F99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B5F99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5F99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5F99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9" w:rsidRPr="0092547D" w:rsidRDefault="009B5F99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453CE" w:rsidRDefault="00E453CE"/>
    <w:sectPr w:rsidR="00E4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99"/>
    <w:rsid w:val="009B5F99"/>
    <w:rsid w:val="00E453CE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2012-08-28T11:26:00Z</dcterms:created>
  <dcterms:modified xsi:type="dcterms:W3CDTF">2012-08-28T11:31:00Z</dcterms:modified>
</cp:coreProperties>
</file>