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D55D02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Default="00D55D02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>o nr  705  położonej w  m. Sienna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D55D02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D55D02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RI.6131.76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.06.2012</w:t>
            </w:r>
            <w:r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.06.2012</w:t>
            </w:r>
            <w:r w:rsidRPr="0092547D">
              <w:rPr>
                <w:sz w:val="20"/>
                <w:szCs w:val="20"/>
                <w:lang w:eastAsia="en-US"/>
              </w:rPr>
              <w:t xml:space="preserve"> r. </w:t>
            </w:r>
            <w:bookmarkStart w:id="0" w:name="_GoBack"/>
            <w:bookmarkEnd w:id="0"/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D55D02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D55D02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55D02" w:rsidRPr="0092547D" w:rsidTr="00810C8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55D02" w:rsidRPr="0092547D" w:rsidTr="00810C8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D02" w:rsidRPr="0092547D" w:rsidRDefault="00D55D02" w:rsidP="00810C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13398B" w:rsidRDefault="0013398B"/>
    <w:sectPr w:rsidR="0013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02"/>
    <w:rsid w:val="0013398B"/>
    <w:rsid w:val="00D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2012-06-29T10:41:00Z</dcterms:created>
  <dcterms:modified xsi:type="dcterms:W3CDTF">2012-06-29T10:42:00Z</dcterms:modified>
</cp:coreProperties>
</file>