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119</w:t>
            </w:r>
            <w:r>
              <w:t>/2011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Decyzja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Wycinka drzew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Decyzja na wycinkę drzew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/>
          <w:p w:rsidR="002117E9" w:rsidRDefault="002117E9" w:rsidP="002117E9">
            <w:r>
              <w:t xml:space="preserve">Decyzja na wycinkę drzew z nieruchomości nr </w:t>
            </w:r>
            <w:r>
              <w:t>216</w:t>
            </w:r>
            <w:r>
              <w:t xml:space="preserve"> położon</w:t>
            </w:r>
            <w:r>
              <w:t>ej</w:t>
            </w:r>
            <w:r>
              <w:t xml:space="preserve"> w </w:t>
            </w:r>
            <w:r>
              <w:t>Twardorzeczce.</w:t>
            </w:r>
          </w:p>
        </w:tc>
      </w:tr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Śląskie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żywiecki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Lipowa</w:t>
            </w:r>
          </w:p>
        </w:tc>
      </w:tr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2117E9">
            <w:r>
              <w:t>OchŚr.6131.11</w:t>
            </w:r>
            <w:r>
              <w:t>9</w:t>
            </w:r>
            <w:r>
              <w:t>.2011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Urząd Gminy Lipowa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16</w:t>
            </w:r>
            <w:bookmarkStart w:id="0" w:name="_GoBack"/>
            <w:bookmarkEnd w:id="0"/>
            <w:r>
              <w:t>.09.2011 r.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 xml:space="preserve">26.09.2011 r. 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Nie dotyczy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Nie dotyczy</w:t>
            </w:r>
          </w:p>
        </w:tc>
      </w:tr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Urząd Gminy Lipowa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34-324 Lipowa 708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(33)8671838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(33)8671849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NIE</w:t>
            </w:r>
          </w:p>
        </w:tc>
      </w:tr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/>
        </w:tc>
      </w:tr>
      <w:tr w:rsidR="002117E9" w:rsidRPr="007741B4" w:rsidTr="000D16FC">
        <w:tc>
          <w:tcPr>
            <w:tcW w:w="8928" w:type="dxa"/>
            <w:gridSpan w:val="2"/>
            <w:shd w:val="clear" w:color="auto" w:fill="auto"/>
          </w:tcPr>
          <w:p w:rsidR="002117E9" w:rsidRPr="007741B4" w:rsidRDefault="002117E9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TAK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-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-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TAK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-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-</w:t>
            </w:r>
          </w:p>
        </w:tc>
      </w:tr>
      <w:tr w:rsidR="002117E9" w:rsidTr="000D16FC">
        <w:tc>
          <w:tcPr>
            <w:tcW w:w="2088" w:type="dxa"/>
            <w:shd w:val="clear" w:color="auto" w:fill="auto"/>
          </w:tcPr>
          <w:p w:rsidR="002117E9" w:rsidRDefault="002117E9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2117E9" w:rsidRDefault="002117E9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9"/>
    <w:rsid w:val="002117E9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2011-09-26T10:09:00Z</dcterms:created>
  <dcterms:modified xsi:type="dcterms:W3CDTF">2011-09-26T10:10:00Z</dcterms:modified>
</cp:coreProperties>
</file>