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1A4DAF">
            <w:r>
              <w:t>7</w:t>
            </w:r>
            <w:r>
              <w:t>7</w:t>
            </w:r>
            <w:r>
              <w:t>/2011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Decyzja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Wycinka drzew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Decyzja na wycinkę drzew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/>
          <w:p w:rsidR="001A4DAF" w:rsidRDefault="001A4DAF" w:rsidP="00C5422F">
            <w:r>
              <w:t xml:space="preserve">Decyzja na wycinkę drzew na nieruchomości nr </w:t>
            </w:r>
            <w:r>
              <w:t>4918/2</w:t>
            </w:r>
            <w:r>
              <w:t xml:space="preserve"> położonej w Lipowej.</w:t>
            </w:r>
          </w:p>
          <w:p w:rsidR="001A4DAF" w:rsidRDefault="001A4DAF" w:rsidP="00C5422F"/>
          <w:p w:rsidR="001A4DAF" w:rsidRDefault="001A4DAF" w:rsidP="00C5422F"/>
          <w:p w:rsidR="001A4DAF" w:rsidRDefault="001A4DAF" w:rsidP="00C5422F"/>
        </w:tc>
      </w:tr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Śląskie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żywiecki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Lipowa</w:t>
            </w:r>
          </w:p>
        </w:tc>
      </w:tr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OchŚr.6131.77</w:t>
            </w:r>
            <w:r>
              <w:t>.2011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Urząd Gminy Lipowa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1A4DAF">
            <w:r>
              <w:t>2</w:t>
            </w:r>
            <w:r>
              <w:t>4</w:t>
            </w:r>
            <w:bookmarkStart w:id="0" w:name="_GoBack"/>
            <w:bookmarkEnd w:id="0"/>
            <w:r>
              <w:t>.05.2011 r.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 xml:space="preserve">30.05.2011 r. 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Nie dotyczy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Nie dotyczy</w:t>
            </w:r>
          </w:p>
        </w:tc>
      </w:tr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Urząd Gminy Lipowa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34-324 Lipowa 708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(33)8671838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(33)8671849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NIE</w:t>
            </w:r>
          </w:p>
        </w:tc>
      </w:tr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/>
        </w:tc>
      </w:tr>
      <w:tr w:rsidR="001A4DAF" w:rsidTr="00C5422F">
        <w:tc>
          <w:tcPr>
            <w:tcW w:w="8928" w:type="dxa"/>
            <w:gridSpan w:val="2"/>
            <w:shd w:val="clear" w:color="auto" w:fill="auto"/>
          </w:tcPr>
          <w:p w:rsidR="001A4DAF" w:rsidRPr="007741B4" w:rsidRDefault="001A4DAF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TAK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-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-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TAK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-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-</w:t>
            </w:r>
          </w:p>
        </w:tc>
      </w:tr>
      <w:tr w:rsidR="001A4DAF" w:rsidTr="00C5422F">
        <w:tc>
          <w:tcPr>
            <w:tcW w:w="2088" w:type="dxa"/>
            <w:shd w:val="clear" w:color="auto" w:fill="auto"/>
          </w:tcPr>
          <w:p w:rsidR="001A4DAF" w:rsidRDefault="001A4DAF" w:rsidP="00C5422F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1A4DAF" w:rsidRDefault="001A4DAF" w:rsidP="00C5422F">
            <w:r>
              <w:t>-</w:t>
            </w:r>
          </w:p>
        </w:tc>
      </w:tr>
    </w:tbl>
    <w:p w:rsidR="001A4DAF" w:rsidRDefault="001A4DAF" w:rsidP="001A4DAF"/>
    <w:p w:rsidR="001A4DAF" w:rsidRDefault="001A4DAF" w:rsidP="001A4DAF"/>
    <w:p w:rsidR="001A4DAF" w:rsidRDefault="001A4DAF" w:rsidP="001A4DAF"/>
    <w:p w:rsidR="004977AF" w:rsidRDefault="004977AF"/>
    <w:sectPr w:rsidR="004977AF" w:rsidSect="005E386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F"/>
    <w:rsid w:val="001A4DAF"/>
    <w:rsid w:val="004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2011-06-22T05:27:00Z</dcterms:created>
  <dcterms:modified xsi:type="dcterms:W3CDTF">2011-06-22T05:28:00Z</dcterms:modified>
</cp:coreProperties>
</file>